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C49" w:rsidRPr="00BB37DB" w:rsidRDefault="006C5F55" w:rsidP="00BB37DB">
      <w:pPr>
        <w:jc w:val="center"/>
        <w:rPr>
          <w:b/>
          <w:sz w:val="28"/>
          <w:szCs w:val="28"/>
          <w:u w:val="single"/>
        </w:rPr>
      </w:pPr>
      <w:r w:rsidRPr="00BB37DB">
        <w:rPr>
          <w:b/>
          <w:sz w:val="28"/>
          <w:szCs w:val="28"/>
          <w:u w:val="single"/>
        </w:rPr>
        <w:t>WYDATKI KWALIFIKOWANE DO STYPENDIUM SZKOLNEGO ZGODNIE Z ZALECENIAMI MINISTERSTWA EDUKACJI NARODOWEJ</w:t>
      </w:r>
    </w:p>
    <w:p w:rsidR="006C5F55" w:rsidRPr="00BB37DB" w:rsidRDefault="006C5F55" w:rsidP="006C5F5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B37DB">
        <w:rPr>
          <w:sz w:val="24"/>
          <w:szCs w:val="24"/>
        </w:rPr>
        <w:t>Książki, w tym: podręczniki szkolne, lektury szkolne, książki o charakterze eduka</w:t>
      </w:r>
      <w:r w:rsidR="00BB37DB">
        <w:rPr>
          <w:sz w:val="24"/>
          <w:szCs w:val="24"/>
        </w:rPr>
        <w:t>cyjnym, prasa edukacyjna, pomoce dydaktyczne niezbędne</w:t>
      </w:r>
      <w:r w:rsidRPr="00BB37DB">
        <w:rPr>
          <w:sz w:val="24"/>
          <w:szCs w:val="24"/>
        </w:rPr>
        <w:t xml:space="preserve"> do pracy na lekcjach w danym typie szkoły</w:t>
      </w:r>
    </w:p>
    <w:p w:rsidR="006C5F55" w:rsidRPr="00BB37DB" w:rsidRDefault="006C5F55" w:rsidP="006C5F5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B37DB">
        <w:rPr>
          <w:sz w:val="24"/>
          <w:szCs w:val="24"/>
        </w:rPr>
        <w:t>Artykuły szkolne (materiały papiernicze, piśmiennicze, przybory szkolne itp.)</w:t>
      </w:r>
      <w:r w:rsidR="008C4EBA">
        <w:rPr>
          <w:sz w:val="24"/>
          <w:szCs w:val="24"/>
        </w:rPr>
        <w:t xml:space="preserve"> </w:t>
      </w:r>
    </w:p>
    <w:p w:rsidR="006C5F55" w:rsidRPr="00BB37DB" w:rsidRDefault="006C5F55" w:rsidP="006C5F5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B37DB">
        <w:rPr>
          <w:sz w:val="24"/>
          <w:szCs w:val="24"/>
        </w:rPr>
        <w:t>Biurko, fotel do biurka, lampka na biurko</w:t>
      </w:r>
    </w:p>
    <w:p w:rsidR="006C5F55" w:rsidRPr="00BB37DB" w:rsidRDefault="00BA6C04" w:rsidP="006C5F5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B37DB">
        <w:rPr>
          <w:sz w:val="24"/>
          <w:szCs w:val="24"/>
        </w:rPr>
        <w:t>Szkła korygujące wzrok</w:t>
      </w:r>
      <w:r w:rsidR="00BB37DB">
        <w:rPr>
          <w:sz w:val="24"/>
          <w:szCs w:val="24"/>
        </w:rPr>
        <w:t xml:space="preserve"> (bez oprawek)</w:t>
      </w:r>
    </w:p>
    <w:p w:rsidR="00BA6C04" w:rsidRPr="00BB37DB" w:rsidRDefault="00BA6C04" w:rsidP="006C5F5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B37DB">
        <w:rPr>
          <w:sz w:val="24"/>
          <w:szCs w:val="24"/>
        </w:rPr>
        <w:t xml:space="preserve">Czesne, opłaty za zajęcia pozalekcyjne o charakterze edukacyjnym( sportowe, językowe, kółka tematyczne itp.) </w:t>
      </w:r>
    </w:p>
    <w:p w:rsidR="00BA6C04" w:rsidRPr="00BB37DB" w:rsidRDefault="00BA6C04" w:rsidP="006C5F5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B37DB">
        <w:rPr>
          <w:sz w:val="24"/>
          <w:szCs w:val="24"/>
        </w:rPr>
        <w:t>Komputer, urządzenia peryferyjne, oprogramowanie, programy multimedialne</w:t>
      </w:r>
    </w:p>
    <w:p w:rsidR="00BA6C04" w:rsidRPr="00BB37DB" w:rsidRDefault="00BA6C04" w:rsidP="006C5F5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B37DB">
        <w:rPr>
          <w:sz w:val="24"/>
          <w:szCs w:val="24"/>
        </w:rPr>
        <w:t xml:space="preserve">W zależności od profilu szkoły wymagana odzież oraz inne artykuły i przybory niezbędne do uczestnictwa w zajęciach edukacyjnych </w:t>
      </w:r>
    </w:p>
    <w:p w:rsidR="00BA6C04" w:rsidRPr="00BB37DB" w:rsidRDefault="00BA6C04" w:rsidP="006C5F5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B37DB">
        <w:rPr>
          <w:sz w:val="24"/>
          <w:szCs w:val="24"/>
        </w:rPr>
        <w:t xml:space="preserve">Ubiór galowy, </w:t>
      </w:r>
      <w:r w:rsidR="00BB37DB">
        <w:rPr>
          <w:sz w:val="24"/>
          <w:szCs w:val="24"/>
        </w:rPr>
        <w:t>(</w:t>
      </w:r>
      <w:r w:rsidRPr="00BB37DB">
        <w:rPr>
          <w:sz w:val="24"/>
          <w:szCs w:val="24"/>
        </w:rPr>
        <w:t xml:space="preserve">wymóg potwierdzony przez szkołę </w:t>
      </w:r>
      <w:r w:rsidR="00BB37DB">
        <w:rPr>
          <w:sz w:val="24"/>
          <w:szCs w:val="24"/>
        </w:rPr>
        <w:t>na fakturze)</w:t>
      </w:r>
    </w:p>
    <w:p w:rsidR="00700EB8" w:rsidRPr="00BB37DB" w:rsidRDefault="00700EB8" w:rsidP="00700EB8">
      <w:pPr>
        <w:pStyle w:val="Akapitzlist"/>
        <w:numPr>
          <w:ilvl w:val="2"/>
          <w:numId w:val="2"/>
        </w:numPr>
        <w:rPr>
          <w:sz w:val="24"/>
          <w:szCs w:val="24"/>
        </w:rPr>
      </w:pPr>
      <w:r w:rsidRPr="00BB37DB">
        <w:rPr>
          <w:sz w:val="24"/>
          <w:szCs w:val="24"/>
        </w:rPr>
        <w:t xml:space="preserve">Strój </w:t>
      </w:r>
      <w:r w:rsidR="00BA6C04" w:rsidRPr="00BB37DB">
        <w:rPr>
          <w:sz w:val="24"/>
          <w:szCs w:val="24"/>
        </w:rPr>
        <w:t xml:space="preserve"> sportowy:</w:t>
      </w:r>
      <w:r w:rsidRPr="00BB37DB">
        <w:rPr>
          <w:sz w:val="24"/>
          <w:szCs w:val="24"/>
        </w:rPr>
        <w:t xml:space="preserve"> </w:t>
      </w:r>
      <w:r w:rsidRPr="00BB37DB">
        <w:rPr>
          <w:sz w:val="24"/>
          <w:szCs w:val="24"/>
        </w:rPr>
        <w:t>Kostium gimnastyczny – max. 2 szt. na dany rok szkolny</w:t>
      </w:r>
    </w:p>
    <w:p w:rsidR="00700EB8" w:rsidRPr="00BB37DB" w:rsidRDefault="00700EB8" w:rsidP="00700EB8">
      <w:pPr>
        <w:pStyle w:val="Akapitzlist"/>
        <w:numPr>
          <w:ilvl w:val="2"/>
          <w:numId w:val="2"/>
        </w:numPr>
        <w:rPr>
          <w:sz w:val="24"/>
          <w:szCs w:val="24"/>
        </w:rPr>
      </w:pPr>
      <w:r w:rsidRPr="00BB37DB">
        <w:rPr>
          <w:sz w:val="24"/>
          <w:szCs w:val="24"/>
        </w:rPr>
        <w:t>Dres kompletny lub spodnie sportowe + bluza sportowa - max. 2 szt. na dany rok szkolny</w:t>
      </w:r>
    </w:p>
    <w:p w:rsidR="00700EB8" w:rsidRPr="00BB37DB" w:rsidRDefault="00700EB8" w:rsidP="00700EB8">
      <w:pPr>
        <w:pStyle w:val="Akapitzlist"/>
        <w:numPr>
          <w:ilvl w:val="2"/>
          <w:numId w:val="2"/>
        </w:numPr>
        <w:rPr>
          <w:sz w:val="24"/>
          <w:szCs w:val="24"/>
        </w:rPr>
      </w:pPr>
      <w:r w:rsidRPr="00BB37DB">
        <w:rPr>
          <w:sz w:val="24"/>
          <w:szCs w:val="24"/>
        </w:rPr>
        <w:t>Obuwie sportowe - max. 2 szt. na dany rok szkolny</w:t>
      </w:r>
    </w:p>
    <w:p w:rsidR="00700EB8" w:rsidRPr="00BB37DB" w:rsidRDefault="00700EB8" w:rsidP="00700EB8">
      <w:pPr>
        <w:pStyle w:val="Akapitzlist"/>
        <w:numPr>
          <w:ilvl w:val="2"/>
          <w:numId w:val="2"/>
        </w:numPr>
        <w:rPr>
          <w:sz w:val="24"/>
          <w:szCs w:val="24"/>
        </w:rPr>
      </w:pPr>
      <w:r w:rsidRPr="00BB37DB">
        <w:rPr>
          <w:sz w:val="24"/>
          <w:szCs w:val="24"/>
        </w:rPr>
        <w:t>Obuwie zmienne - max. 2 szt. na dany rok szkolny</w:t>
      </w:r>
    </w:p>
    <w:p w:rsidR="00BA6C04" w:rsidRPr="00BB37DB" w:rsidRDefault="00700EB8" w:rsidP="006C5F5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B37DB">
        <w:rPr>
          <w:sz w:val="24"/>
          <w:szCs w:val="24"/>
        </w:rPr>
        <w:t>Koszty związane z pobieraniem nauki przez uczniów szkół ponadgimnazjalnych poza miejscem zamieszkania, w szczególności:</w:t>
      </w:r>
    </w:p>
    <w:p w:rsidR="00BB37DB" w:rsidRPr="00BB37DB" w:rsidRDefault="00BB37DB" w:rsidP="00BB37DB">
      <w:pPr>
        <w:pStyle w:val="Akapitzlist"/>
        <w:rPr>
          <w:sz w:val="24"/>
          <w:szCs w:val="24"/>
        </w:rPr>
      </w:pPr>
      <w:r w:rsidRPr="00BB37DB">
        <w:rPr>
          <w:sz w:val="24"/>
          <w:szCs w:val="24"/>
        </w:rPr>
        <w:t>- koszty zakwaterowania w internacie, bursie</w:t>
      </w:r>
    </w:p>
    <w:p w:rsidR="00BB37DB" w:rsidRPr="00BB37DB" w:rsidRDefault="00BB37DB" w:rsidP="00BB37DB">
      <w:pPr>
        <w:pStyle w:val="Akapitzlist"/>
        <w:rPr>
          <w:sz w:val="24"/>
          <w:szCs w:val="24"/>
        </w:rPr>
      </w:pPr>
      <w:r w:rsidRPr="00BB37DB">
        <w:rPr>
          <w:sz w:val="24"/>
          <w:szCs w:val="24"/>
        </w:rPr>
        <w:t>- koszty transportu do i ze szkoły (pomniejszone o dofinansowanie GOPS na ten cel)</w:t>
      </w:r>
    </w:p>
    <w:p w:rsidR="00BB37DB" w:rsidRPr="00BB37DB" w:rsidRDefault="008C4EBA" w:rsidP="00BB37D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B37DB">
        <w:rPr>
          <w:sz w:val="24"/>
          <w:szCs w:val="24"/>
        </w:rPr>
        <w:t>A</w:t>
      </w:r>
      <w:r w:rsidR="00BB37DB" w:rsidRPr="00BB37DB">
        <w:rPr>
          <w:sz w:val="24"/>
          <w:szCs w:val="24"/>
        </w:rPr>
        <w:t>bonament</w:t>
      </w:r>
      <w:r>
        <w:rPr>
          <w:sz w:val="24"/>
          <w:szCs w:val="24"/>
        </w:rPr>
        <w:t xml:space="preserve"> </w:t>
      </w:r>
      <w:r w:rsidR="00BB37DB" w:rsidRPr="00BB37DB">
        <w:rPr>
          <w:sz w:val="24"/>
          <w:szCs w:val="24"/>
        </w:rPr>
        <w:t xml:space="preserve"> internetowy – od września do czerwca</w:t>
      </w:r>
    </w:p>
    <w:p w:rsidR="00BB37DB" w:rsidRPr="00BB37DB" w:rsidRDefault="008C4EBA" w:rsidP="00BB37D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Zakup </w:t>
      </w:r>
      <w:r w:rsidR="00BB37DB" w:rsidRPr="00BB37DB">
        <w:rPr>
          <w:sz w:val="24"/>
          <w:szCs w:val="24"/>
        </w:rPr>
        <w:t>podręczników używanych - w sytuacji kupna podręczników używanych od osoby fizycznej nieprowadzącej działalności gospodarczej, poniesiony wydatek można udokumentować umową kupna – sprzedaży.</w:t>
      </w:r>
    </w:p>
    <w:p w:rsidR="008C4EBA" w:rsidRDefault="008C4EBA" w:rsidP="008C4E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UWAGA!!! REFUNDACJI NIE PODLEGAJĄ: </w:t>
      </w:r>
    </w:p>
    <w:p w:rsidR="00700EB8" w:rsidRPr="008C4EBA" w:rsidRDefault="008C4EBA" w:rsidP="008C4EBA">
      <w:pPr>
        <w:rPr>
          <w:b/>
          <w:sz w:val="24"/>
          <w:szCs w:val="24"/>
        </w:rPr>
      </w:pPr>
      <w:r w:rsidRPr="008C4EBA">
        <w:rPr>
          <w:b/>
          <w:sz w:val="24"/>
          <w:szCs w:val="24"/>
        </w:rPr>
        <w:t>wydatki o charakterze nie edukacyjnym np.: kurtki, rajstopy, skarpety, bielizna osobista, swetry, czapki, strój na studniówkę, strój komunijny, o</w:t>
      </w:r>
      <w:r>
        <w:rPr>
          <w:b/>
          <w:sz w:val="24"/>
          <w:szCs w:val="24"/>
        </w:rPr>
        <w:t>dzież obuwie codziennego użytku, telefony komórkowe,</w:t>
      </w:r>
      <w:r w:rsidR="00FF47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tablety, kamery internetowe, głośniki słuchawki itp.</w:t>
      </w:r>
    </w:p>
    <w:p w:rsidR="008C4EBA" w:rsidRDefault="00BB37DB" w:rsidP="00700EB8">
      <w:pPr>
        <w:rPr>
          <w:sz w:val="24"/>
          <w:szCs w:val="24"/>
        </w:rPr>
      </w:pPr>
      <w:bookmarkStart w:id="0" w:name="_GoBack"/>
      <w:bookmarkEnd w:id="0"/>
      <w:r w:rsidRPr="00BB37DB">
        <w:rPr>
          <w:sz w:val="24"/>
          <w:szCs w:val="24"/>
        </w:rPr>
        <w:t>Stypendium szkolne przyznawane jest w formie refundacji poniesionych kosztów, w związku z tym istnieje konieczność zbierania faktur i imiennych rachunków (wystawionych na wnioskodawcę) za ponie</w:t>
      </w:r>
      <w:r w:rsidR="008C4EBA">
        <w:rPr>
          <w:sz w:val="24"/>
          <w:szCs w:val="24"/>
        </w:rPr>
        <w:t>sione koszty na cele edukacyjne.</w:t>
      </w:r>
    </w:p>
    <w:p w:rsidR="00BB37DB" w:rsidRPr="00BB37DB" w:rsidRDefault="00BB37DB" w:rsidP="00700EB8">
      <w:pPr>
        <w:rPr>
          <w:sz w:val="24"/>
          <w:szCs w:val="24"/>
        </w:rPr>
      </w:pPr>
      <w:r w:rsidRPr="00BB37DB">
        <w:rPr>
          <w:sz w:val="24"/>
          <w:szCs w:val="24"/>
        </w:rPr>
        <w:t>Przy ponoszeniu wydatków oraz wystawianiu faktury/rachunku należy zwrócić uwagę na nazewnictwo zakupionych artykułów, aby były zgodne z wydatkami kwalifikowanymi do stypendium szkolnego, określonymi w dalszej części informacji. Wymagane jest aby przy zakupach takich jak: plecak, obuwie, odzież – miały one adnotację „szkolne” lub „sportowe”.</w:t>
      </w:r>
    </w:p>
    <w:p w:rsidR="00700EB8" w:rsidRPr="00BB37DB" w:rsidRDefault="00700EB8" w:rsidP="00700EB8">
      <w:pPr>
        <w:pStyle w:val="Akapitzlist"/>
        <w:rPr>
          <w:sz w:val="24"/>
          <w:szCs w:val="24"/>
        </w:rPr>
      </w:pPr>
    </w:p>
    <w:p w:rsidR="00700EB8" w:rsidRPr="00BB37DB" w:rsidRDefault="00700EB8" w:rsidP="00700EB8">
      <w:pPr>
        <w:pStyle w:val="Akapitzlist"/>
        <w:rPr>
          <w:sz w:val="24"/>
          <w:szCs w:val="24"/>
        </w:rPr>
      </w:pPr>
    </w:p>
    <w:p w:rsidR="00BA6C04" w:rsidRDefault="00BA6C04" w:rsidP="00BA6C04">
      <w:pPr>
        <w:ind w:left="360"/>
      </w:pPr>
    </w:p>
    <w:sectPr w:rsidR="00BA6C04" w:rsidSect="008C4EB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1A7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6E73114"/>
    <w:multiLevelType w:val="hybridMultilevel"/>
    <w:tmpl w:val="EEB65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26"/>
    <w:rsid w:val="003D3D26"/>
    <w:rsid w:val="006C5F55"/>
    <w:rsid w:val="00700EB8"/>
    <w:rsid w:val="008C4EBA"/>
    <w:rsid w:val="00B51C49"/>
    <w:rsid w:val="00BA6C04"/>
    <w:rsid w:val="00BB37DB"/>
    <w:rsid w:val="00FF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5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5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2019-08-13T07:06:00Z</dcterms:created>
  <dcterms:modified xsi:type="dcterms:W3CDTF">2019-08-13T08:03:00Z</dcterms:modified>
</cp:coreProperties>
</file>