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59" w:rsidRPr="000C4859" w:rsidRDefault="000C4859" w:rsidP="00687F29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4859">
        <w:rPr>
          <w:rFonts w:ascii="Times New Roman" w:hAnsi="Times New Roman" w:cs="Times New Roman"/>
          <w:b/>
          <w:sz w:val="40"/>
          <w:szCs w:val="40"/>
        </w:rPr>
        <w:t xml:space="preserve">WÓJT GMINY JELEŚNIA </w:t>
      </w:r>
    </w:p>
    <w:p w:rsidR="000C4859" w:rsidRPr="000C4859" w:rsidRDefault="000C4859" w:rsidP="00687F29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4859">
        <w:rPr>
          <w:rFonts w:ascii="Times New Roman" w:hAnsi="Times New Roman" w:cs="Times New Roman"/>
          <w:b/>
          <w:sz w:val="40"/>
          <w:szCs w:val="40"/>
        </w:rPr>
        <w:t xml:space="preserve">ORAZ </w:t>
      </w:r>
    </w:p>
    <w:p w:rsidR="00687F29" w:rsidRPr="000C4859" w:rsidRDefault="000C4859" w:rsidP="00687F29">
      <w:pPr>
        <w:pStyle w:val="Bezodstpw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4859">
        <w:rPr>
          <w:rFonts w:ascii="Times New Roman" w:hAnsi="Times New Roman" w:cs="Times New Roman"/>
          <w:b/>
          <w:sz w:val="40"/>
          <w:szCs w:val="40"/>
        </w:rPr>
        <w:t xml:space="preserve">ZARZĄD OSP W PEWLI WIELKEJ </w:t>
      </w:r>
    </w:p>
    <w:p w:rsidR="000C4859" w:rsidRPr="000A6A9C" w:rsidRDefault="000C4859" w:rsidP="00687F29">
      <w:pPr>
        <w:pStyle w:val="Bezodstpw"/>
        <w:jc w:val="center"/>
        <w:rPr>
          <w:b/>
          <w:sz w:val="40"/>
          <w:szCs w:val="40"/>
        </w:rPr>
      </w:pPr>
    </w:p>
    <w:p w:rsidR="000C4859" w:rsidRPr="000C4859" w:rsidRDefault="000C4859" w:rsidP="00687F29">
      <w:pPr>
        <w:pStyle w:val="Bezodstpw"/>
        <w:jc w:val="center"/>
        <w:rPr>
          <w:b/>
          <w:shadow/>
          <w:sz w:val="72"/>
          <w:szCs w:val="72"/>
        </w:rPr>
      </w:pPr>
      <w:r w:rsidRPr="000C4859">
        <w:rPr>
          <w:b/>
          <w:shadow/>
          <w:sz w:val="72"/>
          <w:szCs w:val="72"/>
        </w:rPr>
        <w:t xml:space="preserve">ZAPRASZAJĄ </w:t>
      </w:r>
    </w:p>
    <w:p w:rsidR="000C4859" w:rsidRPr="000C4859" w:rsidRDefault="000C4859" w:rsidP="00687F29">
      <w:pPr>
        <w:pStyle w:val="Bezodstpw"/>
        <w:jc w:val="center"/>
        <w:rPr>
          <w:b/>
          <w:i/>
          <w:sz w:val="72"/>
          <w:szCs w:val="72"/>
        </w:rPr>
      </w:pPr>
    </w:p>
    <w:p w:rsidR="000C4859" w:rsidRDefault="000C4859" w:rsidP="00687F29">
      <w:pPr>
        <w:pStyle w:val="Bezodstpw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JEDNOSTKI OCHOTNICZYCH STRAŻY POŻARNYCH </w:t>
      </w:r>
    </w:p>
    <w:p w:rsidR="000C4859" w:rsidRDefault="000C4859" w:rsidP="00687F29">
      <w:pPr>
        <w:pStyle w:val="Bezodstpw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 GMINY JELEŚNIA </w:t>
      </w:r>
    </w:p>
    <w:p w:rsidR="000C4859" w:rsidRDefault="000C4859" w:rsidP="00687F29">
      <w:pPr>
        <w:pStyle w:val="Bezodstpw"/>
        <w:jc w:val="center"/>
        <w:rPr>
          <w:b/>
          <w:sz w:val="40"/>
          <w:szCs w:val="40"/>
        </w:rPr>
      </w:pPr>
    </w:p>
    <w:p w:rsidR="000C4859" w:rsidRPr="000C4859" w:rsidRDefault="000C4859" w:rsidP="00687F29">
      <w:pPr>
        <w:pStyle w:val="Bezodstpw"/>
        <w:jc w:val="center"/>
        <w:rPr>
          <w:rFonts w:ascii="Century Gothic" w:hAnsi="Century Gothic"/>
          <w:b/>
          <w:sz w:val="40"/>
          <w:szCs w:val="40"/>
        </w:rPr>
      </w:pPr>
      <w:r w:rsidRPr="000C4859">
        <w:rPr>
          <w:rFonts w:ascii="Century Gothic" w:hAnsi="Century Gothic"/>
          <w:b/>
          <w:sz w:val="40"/>
          <w:szCs w:val="40"/>
        </w:rPr>
        <w:t>DO WZIĘCIA UDZIAŁU W MANEWRACH RATOWNICZYCH</w:t>
      </w:r>
      <w:r w:rsidR="00045FDC">
        <w:rPr>
          <w:rFonts w:ascii="Century Gothic" w:hAnsi="Century Gothic"/>
          <w:b/>
          <w:sz w:val="40"/>
          <w:szCs w:val="40"/>
        </w:rPr>
        <w:t>,</w:t>
      </w:r>
      <w:r w:rsidRPr="000C4859">
        <w:rPr>
          <w:rFonts w:ascii="Century Gothic" w:hAnsi="Century Gothic"/>
          <w:b/>
          <w:sz w:val="40"/>
          <w:szCs w:val="40"/>
        </w:rPr>
        <w:t xml:space="preserve"> KTÓRE ODBĘDĄ SIĘ </w:t>
      </w:r>
    </w:p>
    <w:p w:rsidR="000C4859" w:rsidRPr="000C4859" w:rsidRDefault="000C4859" w:rsidP="00687F29">
      <w:pPr>
        <w:pStyle w:val="Bezodstpw"/>
        <w:jc w:val="center"/>
        <w:rPr>
          <w:rFonts w:ascii="Century Gothic" w:hAnsi="Century Gothic"/>
          <w:b/>
          <w:sz w:val="40"/>
          <w:szCs w:val="40"/>
        </w:rPr>
      </w:pPr>
      <w:r w:rsidRPr="000C4859">
        <w:rPr>
          <w:rFonts w:ascii="Century Gothic" w:hAnsi="Century Gothic"/>
          <w:b/>
          <w:sz w:val="40"/>
          <w:szCs w:val="40"/>
        </w:rPr>
        <w:t xml:space="preserve">W DNIACH 04-05 LIPCA 2015 </w:t>
      </w:r>
    </w:p>
    <w:p w:rsidR="000A6A9C" w:rsidRPr="000C4859" w:rsidRDefault="000C4859" w:rsidP="00687F29">
      <w:pPr>
        <w:pStyle w:val="Bezodstpw"/>
        <w:jc w:val="center"/>
        <w:rPr>
          <w:rFonts w:ascii="Century Gothic" w:hAnsi="Century Gothic"/>
          <w:b/>
          <w:sz w:val="40"/>
          <w:szCs w:val="40"/>
        </w:rPr>
      </w:pPr>
      <w:r w:rsidRPr="000C4859">
        <w:rPr>
          <w:rFonts w:ascii="Century Gothic" w:hAnsi="Century Gothic"/>
          <w:b/>
          <w:sz w:val="40"/>
          <w:szCs w:val="40"/>
        </w:rPr>
        <w:t>W PEWLI WIELKIEJ</w:t>
      </w:r>
    </w:p>
    <w:p w:rsidR="000A6A9C" w:rsidRDefault="000A6A9C" w:rsidP="00687F29">
      <w:pPr>
        <w:pStyle w:val="Bezodstpw"/>
        <w:jc w:val="center"/>
        <w:rPr>
          <w:b/>
          <w:sz w:val="72"/>
          <w:szCs w:val="72"/>
        </w:rPr>
      </w:pPr>
    </w:p>
    <w:p w:rsidR="000A6A9C" w:rsidRDefault="000A6A9C" w:rsidP="00687F29">
      <w:pPr>
        <w:pStyle w:val="Bezodstpw"/>
        <w:jc w:val="center"/>
        <w:rPr>
          <w:b/>
          <w:sz w:val="72"/>
          <w:szCs w:val="72"/>
        </w:rPr>
      </w:pPr>
    </w:p>
    <w:p w:rsidR="000A6A9C" w:rsidRDefault="000A6A9C" w:rsidP="00687F29">
      <w:pPr>
        <w:pStyle w:val="Bezodstpw"/>
        <w:jc w:val="center"/>
        <w:rPr>
          <w:b/>
          <w:sz w:val="72"/>
          <w:szCs w:val="72"/>
        </w:rPr>
      </w:pPr>
    </w:p>
    <w:p w:rsidR="000A6A9C" w:rsidRDefault="000A6A9C" w:rsidP="00687F29">
      <w:pPr>
        <w:pStyle w:val="Bezodstpw"/>
        <w:jc w:val="center"/>
        <w:rPr>
          <w:b/>
          <w:sz w:val="72"/>
          <w:szCs w:val="72"/>
        </w:rPr>
      </w:pPr>
    </w:p>
    <w:p w:rsidR="000A6A9C" w:rsidRDefault="000A6A9C" w:rsidP="00687F29">
      <w:pPr>
        <w:pStyle w:val="Bezodstpw"/>
        <w:jc w:val="center"/>
        <w:rPr>
          <w:b/>
          <w:sz w:val="72"/>
          <w:szCs w:val="72"/>
        </w:rPr>
      </w:pPr>
    </w:p>
    <w:p w:rsidR="000A6A9C" w:rsidRDefault="000A6A9C" w:rsidP="00687F29">
      <w:pPr>
        <w:pStyle w:val="Bezodstpw"/>
        <w:jc w:val="center"/>
        <w:rPr>
          <w:b/>
          <w:sz w:val="72"/>
          <w:szCs w:val="72"/>
        </w:rPr>
      </w:pPr>
    </w:p>
    <w:p w:rsidR="000A6A9C" w:rsidRDefault="000A6A9C" w:rsidP="00687F29">
      <w:pPr>
        <w:pStyle w:val="Bezodstpw"/>
        <w:jc w:val="center"/>
        <w:rPr>
          <w:b/>
          <w:sz w:val="72"/>
          <w:szCs w:val="72"/>
        </w:rPr>
      </w:pPr>
    </w:p>
    <w:p w:rsidR="000A6A9C" w:rsidRDefault="000A6A9C" w:rsidP="00687F29">
      <w:pPr>
        <w:pStyle w:val="Bezodstpw"/>
        <w:jc w:val="center"/>
        <w:rPr>
          <w:b/>
          <w:sz w:val="72"/>
          <w:szCs w:val="72"/>
        </w:rPr>
      </w:pPr>
    </w:p>
    <w:p w:rsidR="000A6A9C" w:rsidRDefault="000A6A9C" w:rsidP="00687F29">
      <w:pPr>
        <w:pStyle w:val="Bezodstpw"/>
        <w:jc w:val="center"/>
        <w:rPr>
          <w:b/>
          <w:sz w:val="72"/>
          <w:szCs w:val="72"/>
        </w:rPr>
      </w:pPr>
    </w:p>
    <w:p w:rsidR="000A6A9C" w:rsidRDefault="000A6A9C" w:rsidP="00687F29">
      <w:pPr>
        <w:pStyle w:val="Bezodstpw"/>
        <w:jc w:val="center"/>
        <w:rPr>
          <w:b/>
          <w:sz w:val="72"/>
          <w:szCs w:val="72"/>
        </w:rPr>
      </w:pPr>
    </w:p>
    <w:p w:rsidR="000A6A9C" w:rsidRPr="000A6A9C" w:rsidRDefault="000A6A9C" w:rsidP="000C4859">
      <w:pPr>
        <w:pStyle w:val="Bezodstpw"/>
        <w:rPr>
          <w:b/>
          <w:sz w:val="40"/>
          <w:szCs w:val="40"/>
        </w:rPr>
      </w:pPr>
    </w:p>
    <w:p w:rsidR="00687F29" w:rsidRDefault="00687F29" w:rsidP="00687F29">
      <w:pPr>
        <w:pStyle w:val="Bezodstpw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Plan i założenia organizacyjne</w:t>
      </w:r>
    </w:p>
    <w:p w:rsidR="00687F29" w:rsidRDefault="00687F29" w:rsidP="00687F29">
      <w:pPr>
        <w:pStyle w:val="Bezodstpw"/>
        <w:jc w:val="center"/>
        <w:rPr>
          <w:b/>
          <w:sz w:val="48"/>
          <w:szCs w:val="48"/>
        </w:rPr>
      </w:pPr>
    </w:p>
    <w:p w:rsidR="00687F29" w:rsidRDefault="00687F29" w:rsidP="00687F29">
      <w:pPr>
        <w:pStyle w:val="Bezodstpw"/>
        <w:jc w:val="center"/>
        <w:rPr>
          <w:b/>
          <w:sz w:val="48"/>
          <w:szCs w:val="48"/>
        </w:rPr>
      </w:pPr>
    </w:p>
    <w:p w:rsidR="00687F29" w:rsidRDefault="00687F29" w:rsidP="00687F29">
      <w:pPr>
        <w:pStyle w:val="Bezodstpw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Manewrów Ratowniczych </w:t>
      </w:r>
    </w:p>
    <w:p w:rsidR="00687F29" w:rsidRDefault="00687F29" w:rsidP="00687F29">
      <w:pPr>
        <w:pStyle w:val="Bezodstpw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Pewel Wielka 2015</w:t>
      </w:r>
    </w:p>
    <w:p w:rsidR="00687F29" w:rsidRDefault="00687F29" w:rsidP="00687F29">
      <w:pPr>
        <w:pStyle w:val="Bezodstpw"/>
        <w:jc w:val="center"/>
        <w:rPr>
          <w:b/>
          <w:sz w:val="48"/>
          <w:szCs w:val="48"/>
        </w:rPr>
      </w:pPr>
    </w:p>
    <w:p w:rsidR="00687F29" w:rsidRDefault="00687F29" w:rsidP="00687F29">
      <w:pPr>
        <w:pStyle w:val="Bezodstpw"/>
        <w:jc w:val="center"/>
      </w:pPr>
    </w:p>
    <w:p w:rsidR="00687F29" w:rsidRDefault="00687F29" w:rsidP="00687F29">
      <w:pPr>
        <w:pStyle w:val="Bezodstpw"/>
        <w:jc w:val="center"/>
      </w:pPr>
    </w:p>
    <w:p w:rsidR="00687F29" w:rsidRDefault="00687F29" w:rsidP="00687F29">
      <w:pPr>
        <w:pStyle w:val="Bezodstpw"/>
        <w:jc w:val="center"/>
      </w:pPr>
    </w:p>
    <w:p w:rsidR="00687F29" w:rsidRDefault="00687F29" w:rsidP="00687F29">
      <w:pPr>
        <w:pStyle w:val="Bezodstpw"/>
        <w:jc w:val="center"/>
      </w:pPr>
    </w:p>
    <w:p w:rsidR="00687F29" w:rsidRDefault="00687F29" w:rsidP="00687F29">
      <w:pPr>
        <w:pStyle w:val="Bezodstpw"/>
        <w:jc w:val="center"/>
      </w:pPr>
    </w:p>
    <w:p w:rsidR="00687F29" w:rsidRDefault="00687F29" w:rsidP="00687F29">
      <w:pPr>
        <w:pStyle w:val="Bezodstpw"/>
        <w:jc w:val="center"/>
      </w:pPr>
    </w:p>
    <w:p w:rsidR="00687F29" w:rsidRDefault="00687F29" w:rsidP="00687F29">
      <w:pPr>
        <w:pStyle w:val="Bezodstpw"/>
        <w:jc w:val="center"/>
      </w:pPr>
    </w:p>
    <w:p w:rsidR="00687F29" w:rsidRDefault="00687F29" w:rsidP="00687F29">
      <w:pPr>
        <w:pStyle w:val="Bezodstpw"/>
        <w:jc w:val="center"/>
      </w:pPr>
    </w:p>
    <w:p w:rsidR="00687F29" w:rsidRDefault="00687F29" w:rsidP="00687F29">
      <w:pPr>
        <w:pStyle w:val="Bezodstpw"/>
        <w:jc w:val="center"/>
      </w:pPr>
    </w:p>
    <w:p w:rsidR="00687F29" w:rsidRDefault="00687F29" w:rsidP="00687F29">
      <w:pPr>
        <w:pStyle w:val="Bezodstpw"/>
        <w:jc w:val="center"/>
      </w:pPr>
    </w:p>
    <w:p w:rsidR="00687F29" w:rsidRDefault="00687F29" w:rsidP="00687F29">
      <w:pPr>
        <w:pStyle w:val="Bezodstpw"/>
        <w:jc w:val="center"/>
      </w:pPr>
    </w:p>
    <w:p w:rsidR="00687F29" w:rsidRDefault="00687F29" w:rsidP="00687F29">
      <w:pPr>
        <w:pStyle w:val="Bezodstpw"/>
        <w:jc w:val="center"/>
      </w:pPr>
    </w:p>
    <w:p w:rsidR="00687F29" w:rsidRDefault="00687F29" w:rsidP="00687F29">
      <w:pPr>
        <w:pStyle w:val="Bezodstpw"/>
        <w:jc w:val="center"/>
      </w:pPr>
    </w:p>
    <w:p w:rsidR="00687F29" w:rsidRDefault="00687F29" w:rsidP="00687F29">
      <w:pPr>
        <w:pStyle w:val="Bezodstpw"/>
        <w:jc w:val="center"/>
      </w:pPr>
    </w:p>
    <w:p w:rsidR="00687F29" w:rsidRDefault="00687F29" w:rsidP="00687F29">
      <w:pPr>
        <w:pStyle w:val="Bezodstpw"/>
        <w:jc w:val="center"/>
      </w:pPr>
    </w:p>
    <w:p w:rsidR="00687F29" w:rsidRDefault="00687F29" w:rsidP="00687F29">
      <w:pPr>
        <w:pStyle w:val="Bezodstpw"/>
        <w:jc w:val="center"/>
      </w:pPr>
    </w:p>
    <w:p w:rsidR="00687F29" w:rsidRDefault="00687F29" w:rsidP="00687F29">
      <w:pPr>
        <w:pStyle w:val="Bezodstpw"/>
        <w:jc w:val="center"/>
      </w:pPr>
    </w:p>
    <w:p w:rsidR="00687F29" w:rsidRDefault="00687F29" w:rsidP="00687F29">
      <w:pPr>
        <w:pStyle w:val="Bezodstpw"/>
        <w:jc w:val="center"/>
      </w:pPr>
    </w:p>
    <w:p w:rsidR="00687F29" w:rsidRDefault="00687F29" w:rsidP="00687F29">
      <w:pPr>
        <w:pStyle w:val="Bezodstpw"/>
        <w:jc w:val="center"/>
      </w:pPr>
    </w:p>
    <w:p w:rsidR="00687F29" w:rsidRDefault="00687F29" w:rsidP="00687F29">
      <w:pPr>
        <w:pStyle w:val="Bezodstpw"/>
        <w:jc w:val="center"/>
      </w:pPr>
    </w:p>
    <w:p w:rsidR="00687F29" w:rsidRDefault="00687F29" w:rsidP="00687F29">
      <w:pPr>
        <w:pStyle w:val="Bezodstpw"/>
        <w:jc w:val="center"/>
      </w:pPr>
    </w:p>
    <w:p w:rsidR="00687F29" w:rsidRDefault="00687F29" w:rsidP="00687F29">
      <w:pPr>
        <w:pStyle w:val="Bezodstpw"/>
        <w:ind w:left="2832" w:firstLine="708"/>
        <w:jc w:val="center"/>
        <w:rPr>
          <w:b/>
          <w:i/>
          <w:sz w:val="28"/>
          <w:szCs w:val="28"/>
        </w:rPr>
      </w:pPr>
    </w:p>
    <w:p w:rsidR="00687F29" w:rsidRDefault="00687F29" w:rsidP="00687F29">
      <w:pPr>
        <w:pStyle w:val="Bezodstpw"/>
        <w:ind w:left="2832" w:firstLine="70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Opracował:</w:t>
      </w:r>
    </w:p>
    <w:p w:rsidR="00687F29" w:rsidRDefault="000A6A9C" w:rsidP="00687F29">
      <w:pPr>
        <w:pStyle w:val="Bezodstpw"/>
        <w:ind w:left="2832" w:firstLine="708"/>
        <w:jc w:val="center"/>
        <w:rPr>
          <w:b/>
        </w:rPr>
      </w:pPr>
      <w:r>
        <w:rPr>
          <w:b/>
        </w:rPr>
        <w:t>ZARZĄD OSP PEWEL WIELKA</w:t>
      </w:r>
    </w:p>
    <w:p w:rsidR="00687F29" w:rsidRDefault="00687F29" w:rsidP="00687F29">
      <w:pPr>
        <w:pStyle w:val="Bezodstpw"/>
        <w:ind w:left="2832" w:firstLine="708"/>
        <w:jc w:val="center"/>
        <w:rPr>
          <w:b/>
        </w:rPr>
      </w:pPr>
    </w:p>
    <w:p w:rsidR="00687F29" w:rsidRDefault="00687F29" w:rsidP="00687F29">
      <w:pPr>
        <w:pStyle w:val="Bezodstpw"/>
        <w:jc w:val="center"/>
        <w:rPr>
          <w:b/>
        </w:rPr>
      </w:pPr>
    </w:p>
    <w:p w:rsidR="00687F29" w:rsidRDefault="00687F29" w:rsidP="00687F29">
      <w:pPr>
        <w:pStyle w:val="Bezodstpw"/>
        <w:jc w:val="center"/>
        <w:rPr>
          <w:b/>
        </w:rPr>
      </w:pPr>
    </w:p>
    <w:p w:rsidR="00687F29" w:rsidRDefault="00687F29" w:rsidP="00687F29">
      <w:pPr>
        <w:pStyle w:val="Bezodstpw"/>
        <w:jc w:val="center"/>
        <w:rPr>
          <w:b/>
        </w:rPr>
      </w:pPr>
    </w:p>
    <w:p w:rsidR="00687F29" w:rsidRDefault="00687F29" w:rsidP="00687F29">
      <w:pPr>
        <w:pStyle w:val="Bezodstpw"/>
        <w:jc w:val="center"/>
        <w:rPr>
          <w:b/>
        </w:rPr>
      </w:pPr>
    </w:p>
    <w:p w:rsidR="00687F29" w:rsidRDefault="00687F29" w:rsidP="00687F29">
      <w:pPr>
        <w:pStyle w:val="Bezodstpw"/>
        <w:jc w:val="center"/>
        <w:rPr>
          <w:b/>
        </w:rPr>
      </w:pPr>
    </w:p>
    <w:p w:rsidR="00687F29" w:rsidRDefault="00687F29" w:rsidP="00687F29">
      <w:pPr>
        <w:pStyle w:val="Bezodstpw"/>
        <w:jc w:val="center"/>
        <w:rPr>
          <w:b/>
        </w:rPr>
      </w:pPr>
    </w:p>
    <w:p w:rsidR="00687F29" w:rsidRDefault="00687F29" w:rsidP="00687F29">
      <w:pPr>
        <w:pStyle w:val="Bezodstpw"/>
        <w:jc w:val="center"/>
        <w:rPr>
          <w:b/>
        </w:rPr>
      </w:pPr>
    </w:p>
    <w:p w:rsidR="00687F29" w:rsidRDefault="00687F29" w:rsidP="00687F29">
      <w:pPr>
        <w:pStyle w:val="Bezodstpw"/>
        <w:jc w:val="center"/>
        <w:rPr>
          <w:b/>
        </w:rPr>
      </w:pPr>
    </w:p>
    <w:p w:rsidR="00687F29" w:rsidRDefault="00687F29" w:rsidP="00687F29">
      <w:pPr>
        <w:pStyle w:val="Bezodstpw"/>
        <w:jc w:val="center"/>
        <w:rPr>
          <w:b/>
        </w:rPr>
      </w:pPr>
      <w:r>
        <w:rPr>
          <w:b/>
        </w:rPr>
        <w:t xml:space="preserve"> lipiec 2015</w:t>
      </w:r>
    </w:p>
    <w:p w:rsidR="00687F29" w:rsidRDefault="00687F29" w:rsidP="00687F29">
      <w:pPr>
        <w:pStyle w:val="Bezodstpw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Informacje ogólne</w:t>
      </w:r>
    </w:p>
    <w:p w:rsidR="00687F29" w:rsidRDefault="00687F29" w:rsidP="00687F29">
      <w:pPr>
        <w:rPr>
          <w:b/>
        </w:rPr>
      </w:pPr>
    </w:p>
    <w:p w:rsidR="00687F29" w:rsidRDefault="00687F29" w:rsidP="00687F29">
      <w:r>
        <w:rPr>
          <w:b/>
        </w:rPr>
        <w:t>Organizator</w:t>
      </w:r>
      <w:r>
        <w:t xml:space="preserve">: OSP- Pewel  Wielka </w:t>
      </w:r>
    </w:p>
    <w:p w:rsidR="00B664CA" w:rsidRDefault="00B664CA" w:rsidP="00687F29">
      <w:pPr>
        <w:rPr>
          <w:b/>
        </w:rPr>
      </w:pPr>
      <w:bookmarkStart w:id="0" w:name="_GoBack"/>
      <w:bookmarkEnd w:id="0"/>
    </w:p>
    <w:p w:rsidR="00687F29" w:rsidRDefault="00687F29" w:rsidP="00687F29">
      <w:pPr>
        <w:rPr>
          <w:b/>
        </w:rPr>
      </w:pPr>
      <w:r>
        <w:rPr>
          <w:b/>
        </w:rPr>
        <w:t>Term</w:t>
      </w:r>
      <w:r w:rsidR="003E7C1D">
        <w:rPr>
          <w:b/>
        </w:rPr>
        <w:t>in: 4-5 lipiec 2015 r.</w:t>
      </w:r>
    </w:p>
    <w:p w:rsidR="00687F29" w:rsidRDefault="00687F29" w:rsidP="00687F29">
      <w:r>
        <w:rPr>
          <w:b/>
        </w:rPr>
        <w:t>Miejsce</w:t>
      </w:r>
      <w:r w:rsidR="003E7C1D">
        <w:t xml:space="preserve">: Pewel Wielka </w:t>
      </w:r>
    </w:p>
    <w:p w:rsidR="00687F29" w:rsidRDefault="00687F29" w:rsidP="00687F29">
      <w:pPr>
        <w:rPr>
          <w:b/>
        </w:rPr>
      </w:pPr>
      <w:r>
        <w:rPr>
          <w:b/>
        </w:rPr>
        <w:t xml:space="preserve">Noclegi: </w:t>
      </w:r>
      <w:r>
        <w:t xml:space="preserve"> szkoła </w:t>
      </w:r>
      <w:r>
        <w:rPr>
          <w:b/>
        </w:rPr>
        <w:t>– Pewel</w:t>
      </w:r>
      <w:r w:rsidR="003E7C1D">
        <w:rPr>
          <w:b/>
        </w:rPr>
        <w:t xml:space="preserve"> Wielka</w:t>
      </w:r>
    </w:p>
    <w:p w:rsidR="003E7C1D" w:rsidRPr="003E7C1D" w:rsidRDefault="003E7C1D" w:rsidP="00687F29">
      <w:pPr>
        <w:rPr>
          <w:b/>
        </w:rPr>
      </w:pPr>
    </w:p>
    <w:p w:rsidR="00687F29" w:rsidRDefault="00687F29" w:rsidP="00687F29">
      <w:pPr>
        <w:rPr>
          <w:b/>
        </w:rPr>
      </w:pPr>
      <w:r>
        <w:rPr>
          <w:b/>
        </w:rPr>
        <w:t>Wyposażenie uczestnika:</w:t>
      </w:r>
    </w:p>
    <w:p w:rsidR="00687F29" w:rsidRDefault="00687F29" w:rsidP="00687F29">
      <w:pPr>
        <w:spacing w:after="0" w:line="240" w:lineRule="auto"/>
      </w:pPr>
      <w:r>
        <w:t xml:space="preserve">- dokumenty (pisemna zgoda rodziców bądź prawnego opiekuna – dotyczy    </w:t>
      </w:r>
    </w:p>
    <w:p w:rsidR="00687F29" w:rsidRDefault="00687F29" w:rsidP="00687F29">
      <w:pPr>
        <w:spacing w:after="0" w:line="240" w:lineRule="auto"/>
      </w:pPr>
      <w:r>
        <w:t xml:space="preserve">   uczestników poniżej 18 roku życia)</w:t>
      </w:r>
    </w:p>
    <w:p w:rsidR="00687F29" w:rsidRDefault="00687F29" w:rsidP="00687F29">
      <w:pPr>
        <w:spacing w:after="0" w:line="240" w:lineRule="auto"/>
      </w:pPr>
      <w:r>
        <w:t>- dokument tożsamości</w:t>
      </w:r>
    </w:p>
    <w:p w:rsidR="00687F29" w:rsidRDefault="00687F29" w:rsidP="00687F29">
      <w:pPr>
        <w:spacing w:after="0" w:line="240" w:lineRule="auto"/>
      </w:pPr>
      <w:r>
        <w:t xml:space="preserve">- karimata + śpiwór        </w:t>
      </w:r>
    </w:p>
    <w:p w:rsidR="00687F29" w:rsidRDefault="00687F29" w:rsidP="00687F29">
      <w:pPr>
        <w:spacing w:after="0" w:line="240" w:lineRule="auto"/>
      </w:pPr>
      <w:r>
        <w:t>- ubranie ćwiczebne + buty (peleryny i ewentualnie 2 ubranie na przebranie w razie deszczu) –</w:t>
      </w:r>
    </w:p>
    <w:p w:rsidR="00687F29" w:rsidRDefault="00687F29" w:rsidP="00687F29">
      <w:pPr>
        <w:spacing w:after="0" w:line="240" w:lineRule="auto"/>
      </w:pPr>
      <w:r>
        <w:t xml:space="preserve">  organizatorzy nie ponoszą odpowiedzialności za ubrudzenie bądź zniszczenie ubrania oraz sprzętu.  </w:t>
      </w:r>
    </w:p>
    <w:p w:rsidR="00687F29" w:rsidRDefault="00687F29" w:rsidP="00687F29">
      <w:pPr>
        <w:spacing w:after="0" w:line="240" w:lineRule="auto"/>
      </w:pPr>
      <w:r>
        <w:t xml:space="preserve">-  wyposażenie osobiste </w:t>
      </w:r>
    </w:p>
    <w:p w:rsidR="00687F29" w:rsidRDefault="00687F29" w:rsidP="00687F29">
      <w:pPr>
        <w:spacing w:after="0" w:line="240" w:lineRule="auto"/>
      </w:pPr>
      <w:r>
        <w:t xml:space="preserve">- latarki </w:t>
      </w:r>
    </w:p>
    <w:p w:rsidR="00687F29" w:rsidRPr="003E7C1D" w:rsidRDefault="00687F29" w:rsidP="00687F29">
      <w:pPr>
        <w:spacing w:after="0" w:line="240" w:lineRule="auto"/>
        <w:rPr>
          <w:b/>
        </w:rPr>
      </w:pPr>
      <w:r w:rsidRPr="003E7C1D">
        <w:rPr>
          <w:b/>
        </w:rPr>
        <w:t>- dobry humor</w:t>
      </w:r>
    </w:p>
    <w:p w:rsidR="00687F29" w:rsidRDefault="00687F29" w:rsidP="00687F29">
      <w:pPr>
        <w:rPr>
          <w:b/>
        </w:rPr>
      </w:pPr>
    </w:p>
    <w:p w:rsidR="00687F29" w:rsidRDefault="00687F29" w:rsidP="00687F29">
      <w:pPr>
        <w:rPr>
          <w:b/>
        </w:rPr>
      </w:pPr>
      <w:r>
        <w:rPr>
          <w:b/>
        </w:rPr>
        <w:t>Wyposażenie załóg:</w:t>
      </w:r>
    </w:p>
    <w:p w:rsidR="003E7C1D" w:rsidRDefault="00687F29" w:rsidP="00687F29">
      <w:r>
        <w:rPr>
          <w:b/>
        </w:rPr>
        <w:t xml:space="preserve">- </w:t>
      </w:r>
      <w:r>
        <w:t xml:space="preserve">samochód(organizatorzy dopuszczają udział załóg samochodem nie będącym pojazdem                                                                                                                                              </w:t>
      </w:r>
    </w:p>
    <w:p w:rsidR="00687F29" w:rsidRDefault="00687F29" w:rsidP="00687F29">
      <w:r>
        <w:t>uprzywilejowanym )</w:t>
      </w:r>
    </w:p>
    <w:p w:rsidR="00687F29" w:rsidRDefault="00687F29" w:rsidP="00687F29">
      <w:pPr>
        <w:spacing w:after="0" w:line="240" w:lineRule="auto"/>
      </w:pPr>
      <w:r>
        <w:t xml:space="preserve">-  sprzęt niezbędny do udziału w ćwiczeniach z ratownictwa przedmedycznego, będący w dyspozycji  </w:t>
      </w:r>
    </w:p>
    <w:p w:rsidR="00687F29" w:rsidRDefault="00687F29" w:rsidP="00687F29">
      <w:pPr>
        <w:spacing w:after="0" w:line="240" w:lineRule="auto"/>
      </w:pPr>
      <w:r>
        <w:t xml:space="preserve">   danej załogi. (np. plecak medyczny, deska ortopedyczna, szyny, torba PSP R 1, torba OSP R 1 itp.). </w:t>
      </w:r>
    </w:p>
    <w:p w:rsidR="00687F29" w:rsidRDefault="00687F29" w:rsidP="00687F29"/>
    <w:p w:rsidR="00687F29" w:rsidRDefault="00687F29" w:rsidP="00687F29">
      <w:pPr>
        <w:rPr>
          <w:b/>
        </w:rPr>
      </w:pPr>
      <w:r>
        <w:rPr>
          <w:b/>
        </w:rPr>
        <w:t>Zasady uczestników Manewrów.</w:t>
      </w:r>
    </w:p>
    <w:p w:rsidR="00687F29" w:rsidRDefault="00687F29" w:rsidP="00687F29">
      <w:pPr>
        <w:pStyle w:val="tekst1"/>
        <w:numPr>
          <w:ilvl w:val="0"/>
          <w:numId w:val="1"/>
        </w:numPr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 xml:space="preserve">Uczestników Manewrów obejmują zasady </w:t>
      </w:r>
    </w:p>
    <w:p w:rsidR="00687F29" w:rsidRDefault="00687F29" w:rsidP="00687F29">
      <w:pPr>
        <w:pStyle w:val="tekst1"/>
        <w:numPr>
          <w:ilvl w:val="0"/>
          <w:numId w:val="2"/>
        </w:numPr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Podporządkowanie się wytycznym organizatorów</w:t>
      </w:r>
    </w:p>
    <w:p w:rsidR="00687F29" w:rsidRDefault="00687F29" w:rsidP="00687F29">
      <w:pPr>
        <w:pStyle w:val="tekst1"/>
        <w:numPr>
          <w:ilvl w:val="0"/>
          <w:numId w:val="2"/>
        </w:numPr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lastRenderedPageBreak/>
        <w:t>Odpowiedzialność za ratowników ponoszą szefowie grup lub osoby przez nie wytypowane</w:t>
      </w:r>
    </w:p>
    <w:p w:rsidR="00687F29" w:rsidRDefault="00687F29" w:rsidP="00687F29">
      <w:pPr>
        <w:pStyle w:val="tekst1"/>
        <w:numPr>
          <w:ilvl w:val="0"/>
          <w:numId w:val="2"/>
        </w:numPr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 xml:space="preserve">Zachowania kultury osobistej podczas trwania Manewrów </w:t>
      </w:r>
    </w:p>
    <w:p w:rsidR="00687F29" w:rsidRDefault="00687F29" w:rsidP="00687F29">
      <w:pPr>
        <w:pStyle w:val="tekst1"/>
        <w:numPr>
          <w:ilvl w:val="0"/>
          <w:numId w:val="2"/>
        </w:numPr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 xml:space="preserve">Zasada Fair Play </w:t>
      </w:r>
    </w:p>
    <w:p w:rsidR="00687F29" w:rsidRDefault="00687F29" w:rsidP="00687F29">
      <w:pPr>
        <w:pStyle w:val="tekst1"/>
        <w:numPr>
          <w:ilvl w:val="0"/>
          <w:numId w:val="2"/>
        </w:numPr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Każda osoba dba o porządek na terenie wszystkich miejsc związanych z Manewrami</w:t>
      </w:r>
    </w:p>
    <w:p w:rsidR="00687F29" w:rsidRDefault="00687F29" w:rsidP="00687F29">
      <w:pPr>
        <w:pStyle w:val="tekst1"/>
        <w:numPr>
          <w:ilvl w:val="0"/>
          <w:numId w:val="2"/>
        </w:numPr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 xml:space="preserve">Przestrzegania przepisów wynikających z; </w:t>
      </w:r>
    </w:p>
    <w:p w:rsidR="00687F29" w:rsidRDefault="00687F29" w:rsidP="00687F29">
      <w:pPr>
        <w:pStyle w:val="tekst1"/>
        <w:ind w:left="108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- ustawa o w</w:t>
      </w:r>
      <w:r>
        <w:rPr>
          <w:rStyle w:val="Uwydatnienie"/>
          <w:rFonts w:ascii="Calibri" w:eastAsia="Calibri" w:hAnsi="Calibri" w:cs="Arial"/>
          <w:b w:val="0"/>
          <w:sz w:val="22"/>
          <w:szCs w:val="22"/>
        </w:rPr>
        <w:t>ychowaniu w trzeźwości</w:t>
      </w:r>
      <w:r>
        <w:rPr>
          <w:rFonts w:ascii="Calibri" w:hAnsi="Calibri" w:cs="Arial"/>
          <w:sz w:val="22"/>
          <w:szCs w:val="22"/>
        </w:rPr>
        <w:t xml:space="preserve"> i przeciwdziałaniu alkoholizmowi.</w:t>
      </w:r>
    </w:p>
    <w:p w:rsidR="00687F29" w:rsidRDefault="00687F29" w:rsidP="00687F29">
      <w:pPr>
        <w:pStyle w:val="tekst1"/>
        <w:ind w:left="1080"/>
        <w:jc w:val="both"/>
        <w:rPr>
          <w:rStyle w:val="Uwydatnienie"/>
          <w:rFonts w:eastAsia="Calibri"/>
          <w:b w:val="0"/>
        </w:rPr>
      </w:pPr>
      <w:r>
        <w:rPr>
          <w:rFonts w:ascii="Calibri" w:hAnsi="Calibri" w:cs="Arial"/>
          <w:sz w:val="22"/>
          <w:szCs w:val="22"/>
        </w:rPr>
        <w:t xml:space="preserve">- </w:t>
      </w:r>
      <w:r>
        <w:rPr>
          <w:rStyle w:val="Uwydatnienie"/>
          <w:rFonts w:ascii="Calibri" w:eastAsia="Calibri" w:hAnsi="Calibri" w:cs="Arial"/>
          <w:b w:val="0"/>
          <w:sz w:val="22"/>
          <w:szCs w:val="22"/>
        </w:rPr>
        <w:t>ustawa</w:t>
      </w:r>
      <w:r w:rsidR="000A6A9C">
        <w:rPr>
          <w:rStyle w:val="Uwydatnienie"/>
          <w:rFonts w:ascii="Calibri" w:eastAsia="Calibri" w:hAnsi="Calibri" w:cs="Arial"/>
          <w:b w:val="0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o przeciwdziałaniu </w:t>
      </w:r>
      <w:r>
        <w:rPr>
          <w:rStyle w:val="Uwydatnienie"/>
          <w:rFonts w:ascii="Calibri" w:eastAsia="Calibri" w:hAnsi="Calibri" w:cs="Arial"/>
          <w:b w:val="0"/>
          <w:sz w:val="22"/>
          <w:szCs w:val="22"/>
        </w:rPr>
        <w:t>narkomanii</w:t>
      </w:r>
    </w:p>
    <w:p w:rsidR="00687F29" w:rsidRDefault="00687F29" w:rsidP="00687F29">
      <w:pPr>
        <w:pStyle w:val="tekst1"/>
        <w:ind w:left="1080"/>
        <w:jc w:val="both"/>
        <w:rPr>
          <w:color w:val="auto"/>
        </w:rPr>
      </w:pPr>
      <w:r>
        <w:rPr>
          <w:rFonts w:ascii="Calibri" w:hAnsi="Calibri" w:cs="Arial"/>
          <w:sz w:val="22"/>
          <w:szCs w:val="22"/>
        </w:rPr>
        <w:t>- ustawy P</w:t>
      </w:r>
      <w:r>
        <w:rPr>
          <w:rFonts w:ascii="Calibri" w:hAnsi="Calibri" w:cs="Arial"/>
          <w:color w:val="auto"/>
          <w:sz w:val="22"/>
          <w:szCs w:val="22"/>
        </w:rPr>
        <w:t>rawo o ruchu drogowym</w:t>
      </w:r>
    </w:p>
    <w:p w:rsidR="00687F29" w:rsidRDefault="00687F29" w:rsidP="00687F29">
      <w:pPr>
        <w:pStyle w:val="tekst1"/>
        <w:numPr>
          <w:ilvl w:val="0"/>
          <w:numId w:val="1"/>
        </w:numPr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 xml:space="preserve">Organizatorzy nie ponoszą odpowiedzialności za wykroczenia, wypadki spowodowane pod wpływem środków odurzających i alkoholu, wypadki spowodowane z winy uczestnika oraz wynikające z nieprzestrzegania przyjętych zasad Manewrów. </w:t>
      </w:r>
    </w:p>
    <w:p w:rsidR="00687F29" w:rsidRDefault="00687F29" w:rsidP="00687F29">
      <w:pPr>
        <w:pStyle w:val="tekst1"/>
        <w:numPr>
          <w:ilvl w:val="0"/>
          <w:numId w:val="1"/>
        </w:numPr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 xml:space="preserve">Odpowiedzialność za szkody materialne wynikające z winy uczestnika ponosi uczestnik. </w:t>
      </w:r>
    </w:p>
    <w:p w:rsidR="00687F29" w:rsidRDefault="00687F29" w:rsidP="00687F29">
      <w:pPr>
        <w:pStyle w:val="tekst1"/>
        <w:numPr>
          <w:ilvl w:val="0"/>
          <w:numId w:val="1"/>
        </w:numPr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 xml:space="preserve">Złamanie któregokolwiek punktu planu i założeń organizacyjnych grozi wydaleniem                          z Manewrów bez zwrotu kosztów i tym samym uczestnik jest zobowiązany do pokrycia kosztów pobytu oraz transportu. </w:t>
      </w:r>
    </w:p>
    <w:p w:rsidR="00687F29" w:rsidRDefault="00687F29" w:rsidP="00687F29">
      <w:pPr>
        <w:pStyle w:val="tekst1"/>
        <w:numPr>
          <w:ilvl w:val="0"/>
          <w:numId w:val="1"/>
        </w:numPr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 w:cs="Arial"/>
          <w:color w:val="auto"/>
          <w:sz w:val="22"/>
          <w:szCs w:val="22"/>
        </w:rPr>
        <w:t>Wszelkie sprawy związane z Manewrami rozstrzyga komandor Manewrów bądź osoba przez niego wskazana. Rozstrzygnięcie w/w osób jest ostateczne i nie podlega odwołaniu.</w:t>
      </w:r>
    </w:p>
    <w:p w:rsidR="00687F29" w:rsidRDefault="00687F29" w:rsidP="00687F29">
      <w:pPr>
        <w:jc w:val="center"/>
        <w:rPr>
          <w:b/>
          <w:i/>
          <w:sz w:val="36"/>
          <w:szCs w:val="36"/>
        </w:rPr>
      </w:pPr>
    </w:p>
    <w:p w:rsidR="00687F29" w:rsidRDefault="00687F29" w:rsidP="00687F2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Program</w:t>
      </w:r>
    </w:p>
    <w:p w:rsidR="00687F29" w:rsidRDefault="00687F29" w:rsidP="00687F29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Sobota 4.07.2015 r </w:t>
      </w:r>
    </w:p>
    <w:p w:rsidR="00687F29" w:rsidRDefault="00687F29" w:rsidP="00687F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 -      Otwarcie manewrów (przywitanie załóg, przedstawienie regulaminu, </w:t>
      </w:r>
    </w:p>
    <w:p w:rsidR="00687F29" w:rsidRDefault="00687F29" w:rsidP="00687F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losowanie numerów startowych)</w:t>
      </w:r>
    </w:p>
    <w:p w:rsidR="00687F29" w:rsidRDefault="00687F29" w:rsidP="00687F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  <w:vertAlign w:val="superscript"/>
        </w:rPr>
        <w:t xml:space="preserve">00              </w:t>
      </w:r>
      <w:r>
        <w:rPr>
          <w:rFonts w:ascii="Times New Roman" w:hAnsi="Times New Roman"/>
          <w:b/>
          <w:sz w:val="24"/>
          <w:szCs w:val="24"/>
        </w:rPr>
        <w:t xml:space="preserve"> -      </w:t>
      </w:r>
      <w:r>
        <w:rPr>
          <w:rFonts w:ascii="Times New Roman" w:hAnsi="Times New Roman"/>
          <w:sz w:val="24"/>
          <w:szCs w:val="24"/>
        </w:rPr>
        <w:t>Wyjazd załóg na Ćwiczenia pętla I</w:t>
      </w:r>
    </w:p>
    <w:p w:rsidR="00687F29" w:rsidRDefault="00687F29" w:rsidP="00687F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           -       Obiad</w:t>
      </w:r>
    </w:p>
    <w:p w:rsidR="00687F29" w:rsidRDefault="00687F29" w:rsidP="00687F2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…….          -       Wyjazd załóg na II pętle</w:t>
      </w:r>
    </w:p>
    <w:p w:rsidR="00687F29" w:rsidRDefault="000A6A9C" w:rsidP="00687F2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>-17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 w:rsidR="00687F29">
        <w:rPr>
          <w:rFonts w:ascii="Times New Roman" w:hAnsi="Times New Roman"/>
          <w:sz w:val="24"/>
          <w:szCs w:val="24"/>
        </w:rPr>
        <w:t xml:space="preserve">   -       Podsumowanie manewrów   </w:t>
      </w:r>
    </w:p>
    <w:p w:rsidR="00687F29" w:rsidRDefault="00687F29" w:rsidP="00687F2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……..         -       </w:t>
      </w:r>
      <w:r w:rsidRPr="00687F29">
        <w:rPr>
          <w:rFonts w:ascii="Times New Roman" w:hAnsi="Times New Roman"/>
          <w:sz w:val="24"/>
          <w:szCs w:val="24"/>
        </w:rPr>
        <w:t>Wspólny grill</w:t>
      </w:r>
    </w:p>
    <w:p w:rsidR="00687F29" w:rsidRDefault="00687F29" w:rsidP="00687F2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87F29" w:rsidRDefault="00687F29" w:rsidP="00687F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Ocenie podlegać będzie: </w:t>
      </w:r>
    </w:p>
    <w:p w:rsidR="00687F29" w:rsidRDefault="00687F29" w:rsidP="00687F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1/Prawidłowość zabezpieczenia terenu- bezpieczeństwo własne, bezpieczeństwo poszkodowanych, zabezpieczenie m. do ewentualnych dalszych działań procesowych, przekazanie terenu</w:t>
      </w:r>
    </w:p>
    <w:p w:rsidR="00687F29" w:rsidRDefault="00687F29" w:rsidP="00687F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2/Prawidłowość podjętych działań ratowniczych</w:t>
      </w:r>
    </w:p>
    <w:p w:rsidR="00687F29" w:rsidRDefault="00687F29" w:rsidP="00687F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3/Prawidłowość rozpoznania urazów i stanów zagrażających życiu poszkodowanych. </w:t>
      </w:r>
    </w:p>
    <w:p w:rsidR="00687F29" w:rsidRDefault="00687F29" w:rsidP="00687F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4/Prawidłowość udzielenia kwalifikowanej pomocy, </w:t>
      </w:r>
    </w:p>
    <w:p w:rsidR="00687F29" w:rsidRDefault="00687F29" w:rsidP="00687F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5/Przekazanie poszkodowanego, </w:t>
      </w:r>
    </w:p>
    <w:p w:rsidR="00687F29" w:rsidRDefault="00687F29" w:rsidP="00687F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6/Prawidłowość nawiązania łączności z CPR</w:t>
      </w:r>
    </w:p>
    <w:p w:rsidR="00687F29" w:rsidRDefault="00687F29" w:rsidP="00687F29">
      <w:pPr>
        <w:pStyle w:val="Tekstpodstawowy"/>
        <w:jc w:val="both"/>
        <w:rPr>
          <w:rFonts w:ascii="Times New Roman" w:hAnsi="Times New Roman"/>
        </w:rPr>
      </w:pPr>
    </w:p>
    <w:p w:rsidR="00687F29" w:rsidRDefault="00687F29" w:rsidP="00687F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Trasy przebiegać będą w terenie trudnym, w otwartym ruchu drogowym - . </w:t>
      </w:r>
    </w:p>
    <w:p w:rsidR="00687F29" w:rsidRDefault="00687F29" w:rsidP="00687F29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Niedziela</w:t>
      </w:r>
    </w:p>
    <w:p w:rsidR="00687F29" w:rsidRPr="00687F29" w:rsidRDefault="00687F29" w:rsidP="00687F2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87F29" w:rsidRPr="00687F29" w:rsidRDefault="00687F29" w:rsidP="00687F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F29">
        <w:rPr>
          <w:rFonts w:ascii="Times New Roman" w:hAnsi="Times New Roman" w:cs="Times New Roman"/>
          <w:sz w:val="24"/>
          <w:szCs w:val="24"/>
        </w:rPr>
        <w:t>od 9</w:t>
      </w:r>
      <w:r w:rsidRPr="00687F2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87F29">
        <w:rPr>
          <w:rFonts w:ascii="Times New Roman" w:hAnsi="Times New Roman" w:cs="Times New Roman"/>
          <w:b/>
          <w:sz w:val="24"/>
          <w:szCs w:val="24"/>
        </w:rPr>
        <w:tab/>
      </w:r>
      <w:r w:rsidR="005C200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87F29">
        <w:rPr>
          <w:rFonts w:ascii="Times New Roman" w:hAnsi="Times New Roman" w:cs="Times New Roman"/>
          <w:sz w:val="24"/>
          <w:szCs w:val="24"/>
        </w:rPr>
        <w:t>Śniadanie</w:t>
      </w:r>
    </w:p>
    <w:p w:rsidR="003B3CF5" w:rsidRPr="00687F29" w:rsidRDefault="00687F29">
      <w:pPr>
        <w:rPr>
          <w:rFonts w:ascii="Times New Roman" w:hAnsi="Times New Roman" w:cs="Times New Roman"/>
          <w:sz w:val="24"/>
          <w:szCs w:val="24"/>
        </w:rPr>
      </w:pPr>
      <w:r w:rsidRPr="00687F29">
        <w:rPr>
          <w:rFonts w:ascii="Times New Roman" w:hAnsi="Times New Roman" w:cs="Times New Roman"/>
          <w:sz w:val="24"/>
          <w:szCs w:val="24"/>
        </w:rPr>
        <w:t>10</w:t>
      </w:r>
      <w:r w:rsidRPr="00687F29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5C200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687F29">
        <w:rPr>
          <w:rFonts w:ascii="Times New Roman" w:hAnsi="Times New Roman" w:cs="Times New Roman"/>
          <w:sz w:val="24"/>
          <w:szCs w:val="24"/>
        </w:rPr>
        <w:t xml:space="preserve">sza Św. </w:t>
      </w:r>
    </w:p>
    <w:p w:rsidR="00687F29" w:rsidRDefault="00687F29">
      <w:pPr>
        <w:rPr>
          <w:rFonts w:ascii="Times New Roman" w:hAnsi="Times New Roman" w:cs="Times New Roman"/>
          <w:sz w:val="24"/>
          <w:szCs w:val="24"/>
        </w:rPr>
      </w:pPr>
      <w:r w:rsidRPr="00687F29">
        <w:rPr>
          <w:rFonts w:ascii="Times New Roman" w:hAnsi="Times New Roman" w:cs="Times New Roman"/>
          <w:sz w:val="24"/>
          <w:szCs w:val="24"/>
        </w:rPr>
        <w:t>11</w:t>
      </w:r>
      <w:r w:rsidRPr="00687F29">
        <w:rPr>
          <w:rFonts w:ascii="Times New Roman" w:hAnsi="Times New Roman" w:cs="Times New Roman"/>
          <w:sz w:val="24"/>
          <w:szCs w:val="24"/>
          <w:vertAlign w:val="superscript"/>
        </w:rPr>
        <w:t xml:space="preserve">00        </w:t>
      </w:r>
      <w:r w:rsidR="005C200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</w:t>
      </w:r>
      <w:r w:rsidRPr="00687F29">
        <w:rPr>
          <w:rFonts w:ascii="Times New Roman" w:hAnsi="Times New Roman" w:cs="Times New Roman"/>
          <w:sz w:val="24"/>
          <w:szCs w:val="24"/>
        </w:rPr>
        <w:t>Pokaz zdarzenia</w:t>
      </w:r>
      <w:r w:rsidR="005C200D">
        <w:rPr>
          <w:rFonts w:ascii="Times New Roman" w:hAnsi="Times New Roman" w:cs="Times New Roman"/>
          <w:sz w:val="24"/>
          <w:szCs w:val="24"/>
        </w:rPr>
        <w:t xml:space="preserve"> </w:t>
      </w:r>
      <w:r w:rsidRPr="00687F29">
        <w:rPr>
          <w:rFonts w:ascii="Times New Roman" w:hAnsi="Times New Roman" w:cs="Times New Roman"/>
          <w:sz w:val="24"/>
          <w:szCs w:val="24"/>
        </w:rPr>
        <w:t xml:space="preserve">masowego </w:t>
      </w:r>
    </w:p>
    <w:p w:rsidR="00687F29" w:rsidRPr="00687F29" w:rsidRDefault="00687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                Wspólny posiłek wyjazd jednostek </w:t>
      </w:r>
    </w:p>
    <w:sectPr w:rsidR="00687F29" w:rsidRPr="00687F29" w:rsidSect="00593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altName w:val="Georg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7F29"/>
    <w:rsid w:val="00045FDC"/>
    <w:rsid w:val="000A6A9C"/>
    <w:rsid w:val="000C4859"/>
    <w:rsid w:val="003B3CF5"/>
    <w:rsid w:val="003E7C1D"/>
    <w:rsid w:val="00593222"/>
    <w:rsid w:val="005C200D"/>
    <w:rsid w:val="00687F29"/>
    <w:rsid w:val="00B664CA"/>
    <w:rsid w:val="00D76466"/>
    <w:rsid w:val="00F97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F29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87F29"/>
    <w:rPr>
      <w:color w:val="0000FF"/>
      <w:u w:val="single"/>
    </w:rPr>
  </w:style>
  <w:style w:type="character" w:styleId="Uwydatnienie">
    <w:name w:val="Emphasis"/>
    <w:basedOn w:val="Domylnaczcionkaakapitu"/>
    <w:qFormat/>
    <w:rsid w:val="00687F29"/>
    <w:rPr>
      <w:b/>
      <w:bCs/>
      <w:i w:val="0"/>
      <w:iCs w:val="0"/>
    </w:rPr>
  </w:style>
  <w:style w:type="paragraph" w:styleId="Tekstpodstawowy">
    <w:name w:val="Body Text"/>
    <w:basedOn w:val="Normalny"/>
    <w:link w:val="TekstpodstawowyZnak"/>
    <w:semiHidden/>
    <w:unhideWhenUsed/>
    <w:rsid w:val="00687F29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7F29"/>
    <w:rPr>
      <w:rFonts w:ascii="Bookman Old Style" w:eastAsia="Times New Roman" w:hAnsi="Bookman Old Style" w:cs="Calibri"/>
      <w:b/>
      <w:bCs/>
      <w:sz w:val="24"/>
      <w:szCs w:val="24"/>
      <w:lang w:eastAsia="ar-SA"/>
    </w:rPr>
  </w:style>
  <w:style w:type="paragraph" w:styleId="Bezodstpw">
    <w:name w:val="No Spacing"/>
    <w:qFormat/>
    <w:rsid w:val="00687F2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1">
    <w:name w:val="tekst1"/>
    <w:basedOn w:val="Normalny"/>
    <w:rsid w:val="00687F29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pacing w:before="75" w:after="75" w:line="240" w:lineRule="auto"/>
    </w:pPr>
    <w:rPr>
      <w:rFonts w:ascii="Trebuchet MS" w:eastAsia="Times New Roman" w:hAnsi="Trebuchet MS"/>
      <w:color w:val="444444"/>
      <w:sz w:val="18"/>
      <w:szCs w:val="18"/>
    </w:rPr>
  </w:style>
  <w:style w:type="character" w:styleId="Pogrubienie">
    <w:name w:val="Strong"/>
    <w:basedOn w:val="Domylnaczcionkaakapitu"/>
    <w:qFormat/>
    <w:rsid w:val="00687F2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FDC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F29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87F29"/>
    <w:rPr>
      <w:color w:val="0000FF"/>
      <w:u w:val="single"/>
    </w:rPr>
  </w:style>
  <w:style w:type="character" w:styleId="Uwydatnienie">
    <w:name w:val="Emphasis"/>
    <w:basedOn w:val="Domylnaczcionkaakapitu"/>
    <w:qFormat/>
    <w:rsid w:val="00687F29"/>
    <w:rPr>
      <w:b/>
      <w:bCs/>
      <w:i w:val="0"/>
      <w:iCs w:val="0"/>
    </w:rPr>
  </w:style>
  <w:style w:type="paragraph" w:styleId="Tekstpodstawowy">
    <w:name w:val="Body Text"/>
    <w:basedOn w:val="Normalny"/>
    <w:link w:val="TekstpodstawowyZnak"/>
    <w:semiHidden/>
    <w:unhideWhenUsed/>
    <w:rsid w:val="00687F29"/>
    <w:pPr>
      <w:spacing w:after="0" w:line="240" w:lineRule="auto"/>
      <w:jc w:val="center"/>
    </w:pPr>
    <w:rPr>
      <w:rFonts w:ascii="Bookman Old Style" w:eastAsia="Times New Roman" w:hAnsi="Bookman Old Style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87F29"/>
    <w:rPr>
      <w:rFonts w:ascii="Bookman Old Style" w:eastAsia="Times New Roman" w:hAnsi="Bookman Old Style" w:cs="Calibri"/>
      <w:b/>
      <w:bCs/>
      <w:sz w:val="24"/>
      <w:szCs w:val="24"/>
      <w:lang w:eastAsia="ar-SA"/>
    </w:rPr>
  </w:style>
  <w:style w:type="paragraph" w:styleId="Bezodstpw">
    <w:name w:val="No Spacing"/>
    <w:qFormat/>
    <w:rsid w:val="00687F2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1">
    <w:name w:val="tekst1"/>
    <w:basedOn w:val="Normalny"/>
    <w:rsid w:val="00687F29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pacing w:before="75" w:after="75" w:line="240" w:lineRule="auto"/>
    </w:pPr>
    <w:rPr>
      <w:rFonts w:ascii="Trebuchet MS" w:eastAsia="Times New Roman" w:hAnsi="Trebuchet MS"/>
      <w:color w:val="444444"/>
      <w:sz w:val="18"/>
      <w:szCs w:val="18"/>
    </w:rPr>
  </w:style>
  <w:style w:type="character" w:styleId="Pogrubienie">
    <w:name w:val="Strong"/>
    <w:basedOn w:val="Domylnaczcionkaakapitu"/>
    <w:qFormat/>
    <w:rsid w:val="00687F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mariolazietek@outlook.com</cp:lastModifiedBy>
  <cp:revision>2</cp:revision>
  <dcterms:created xsi:type="dcterms:W3CDTF">2015-06-25T06:52:00Z</dcterms:created>
  <dcterms:modified xsi:type="dcterms:W3CDTF">2015-06-25T06:52:00Z</dcterms:modified>
</cp:coreProperties>
</file>